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35738" w:rsidRPr="00720703" w:rsidRDefault="00B35738" w:rsidP="00B35738">
      <w:pPr>
        <w:jc w:val="center"/>
        <w:rPr>
          <w:rFonts w:ascii="Arial" w:hAnsi="Arial" w:cs="Arial"/>
          <w:b/>
          <w:szCs w:val="20"/>
        </w:rPr>
      </w:pPr>
      <w:r w:rsidRPr="00720703">
        <w:rPr>
          <w:rFonts w:ascii="Arial" w:hAnsi="Arial" w:cs="Arial"/>
          <w:b/>
          <w:szCs w:val="20"/>
        </w:rPr>
        <w:t>Division of Urologic Surgery</w:t>
      </w:r>
    </w:p>
    <w:p w:rsidR="00B35738" w:rsidRDefault="00B35738" w:rsidP="00B35738">
      <w:pPr>
        <w:jc w:val="center"/>
        <w:rPr>
          <w:rFonts w:ascii="Arial" w:hAnsi="Arial" w:cs="Arial"/>
          <w:b/>
          <w:sz w:val="28"/>
          <w:szCs w:val="20"/>
        </w:rPr>
      </w:pPr>
      <w:r w:rsidRPr="00720703">
        <w:rPr>
          <w:rFonts w:ascii="Arial" w:hAnsi="Arial" w:cs="Arial"/>
          <w:b/>
          <w:sz w:val="28"/>
          <w:szCs w:val="20"/>
        </w:rPr>
        <w:t xml:space="preserve">MRI Guided/Fusion </w:t>
      </w:r>
      <w:r w:rsidR="00B93959">
        <w:rPr>
          <w:rFonts w:ascii="Arial" w:hAnsi="Arial" w:cs="Arial"/>
          <w:b/>
          <w:sz w:val="28"/>
          <w:szCs w:val="20"/>
        </w:rPr>
        <w:t xml:space="preserve">Prostate </w:t>
      </w:r>
      <w:r w:rsidRPr="00720703">
        <w:rPr>
          <w:rFonts w:ascii="Arial" w:hAnsi="Arial" w:cs="Arial"/>
          <w:b/>
          <w:sz w:val="28"/>
          <w:szCs w:val="20"/>
        </w:rPr>
        <w:t xml:space="preserve">Biopsy Program </w:t>
      </w:r>
    </w:p>
    <w:p w:rsidR="0052350C" w:rsidRPr="0052350C" w:rsidRDefault="0052350C" w:rsidP="00B35738">
      <w:pPr>
        <w:jc w:val="center"/>
        <w:rPr>
          <w:rFonts w:ascii="Arial" w:hAnsi="Arial" w:cs="Arial"/>
          <w:b/>
          <w:sz w:val="16"/>
          <w:szCs w:val="20"/>
        </w:rPr>
      </w:pPr>
    </w:p>
    <w:p w:rsidR="00C01116" w:rsidRPr="00720703" w:rsidRDefault="00B35738">
      <w:pPr>
        <w:rPr>
          <w:rFonts w:ascii="Arial" w:hAnsi="Arial" w:cs="Arial"/>
          <w:szCs w:val="20"/>
        </w:rPr>
      </w:pPr>
      <w:r w:rsidRPr="00720703">
        <w:rPr>
          <w:rFonts w:ascii="Arial" w:hAnsi="Arial" w:cs="Arial"/>
          <w:szCs w:val="20"/>
        </w:rPr>
        <w:t>Thank you for referring your patient to</w:t>
      </w:r>
      <w:r w:rsidR="007222E7" w:rsidRPr="00720703">
        <w:rPr>
          <w:rFonts w:ascii="Arial" w:hAnsi="Arial" w:cs="Arial"/>
          <w:szCs w:val="20"/>
        </w:rPr>
        <w:t xml:space="preserve"> the Di</w:t>
      </w:r>
      <w:r w:rsidR="00B93959">
        <w:rPr>
          <w:rFonts w:ascii="Arial" w:hAnsi="Arial" w:cs="Arial"/>
          <w:szCs w:val="20"/>
        </w:rPr>
        <w:t>vision of Urologic Surgery for</w:t>
      </w:r>
      <w:r w:rsidR="007222E7" w:rsidRPr="00720703">
        <w:rPr>
          <w:rFonts w:ascii="Arial" w:hAnsi="Arial" w:cs="Arial"/>
          <w:szCs w:val="20"/>
        </w:rPr>
        <w:t xml:space="preserve"> MRI Guided/ Fusion</w:t>
      </w:r>
      <w:r w:rsidR="00B93959">
        <w:rPr>
          <w:rFonts w:ascii="Arial" w:hAnsi="Arial" w:cs="Arial"/>
          <w:szCs w:val="20"/>
        </w:rPr>
        <w:t xml:space="preserve"> Prostate B</w:t>
      </w:r>
      <w:r w:rsidR="007222E7" w:rsidRPr="00720703">
        <w:rPr>
          <w:rFonts w:ascii="Arial" w:hAnsi="Arial" w:cs="Arial"/>
          <w:szCs w:val="20"/>
        </w:rPr>
        <w:t>iopsy</w:t>
      </w:r>
      <w:r w:rsidRPr="00720703">
        <w:rPr>
          <w:rFonts w:ascii="Arial" w:hAnsi="Arial" w:cs="Arial"/>
          <w:szCs w:val="20"/>
        </w:rPr>
        <w:t>. Next available biopsy date will be offered to patients</w:t>
      </w:r>
      <w:r w:rsidR="00C01116" w:rsidRPr="00720703">
        <w:rPr>
          <w:rFonts w:ascii="Arial" w:hAnsi="Arial" w:cs="Arial"/>
          <w:szCs w:val="20"/>
        </w:rPr>
        <w:t xml:space="preserve">. </w:t>
      </w:r>
      <w:r w:rsidR="007222E7" w:rsidRPr="00720703">
        <w:rPr>
          <w:rFonts w:ascii="Arial" w:hAnsi="Arial" w:cs="Arial"/>
          <w:szCs w:val="20"/>
        </w:rPr>
        <w:t>If this is an urgent request, please note on this form.</w:t>
      </w:r>
    </w:p>
    <w:p w:rsidR="00853D5F" w:rsidRDefault="00F0598E">
      <w:pPr>
        <w:rPr>
          <w:rFonts w:ascii="Arial" w:hAnsi="Arial" w:cs="Arial"/>
          <w:i/>
          <w:szCs w:val="20"/>
        </w:rPr>
      </w:pPr>
      <w:r>
        <w:rPr>
          <w:rFonts w:ascii="Arial" w:hAnsi="Arial" w:cs="Arial"/>
          <w:i/>
          <w:szCs w:val="20"/>
        </w:rPr>
        <w:t>P</w:t>
      </w:r>
      <w:r w:rsidRPr="00F0598E">
        <w:rPr>
          <w:rFonts w:ascii="Arial" w:hAnsi="Arial" w:cs="Arial"/>
          <w:i/>
          <w:szCs w:val="20"/>
        </w:rPr>
        <w:t xml:space="preserve">lease note that </w:t>
      </w:r>
      <w:r w:rsidR="006156A6" w:rsidRPr="00F0598E">
        <w:rPr>
          <w:rFonts w:ascii="Arial" w:hAnsi="Arial" w:cs="Arial"/>
          <w:i/>
          <w:szCs w:val="20"/>
        </w:rPr>
        <w:t>patient will be scheduled</w:t>
      </w:r>
      <w:r w:rsidR="00AF0FC7" w:rsidRPr="00F0598E">
        <w:rPr>
          <w:rFonts w:ascii="Arial" w:hAnsi="Arial" w:cs="Arial"/>
          <w:i/>
          <w:szCs w:val="20"/>
        </w:rPr>
        <w:t xml:space="preserve"> </w:t>
      </w:r>
      <w:r w:rsidR="006156A6" w:rsidRPr="00F0598E">
        <w:rPr>
          <w:rFonts w:ascii="Arial" w:hAnsi="Arial" w:cs="Arial"/>
          <w:i/>
          <w:szCs w:val="20"/>
        </w:rPr>
        <w:t>for a</w:t>
      </w:r>
      <w:r>
        <w:rPr>
          <w:rFonts w:ascii="Arial" w:hAnsi="Arial" w:cs="Arial"/>
          <w:i/>
          <w:szCs w:val="20"/>
        </w:rPr>
        <w:t xml:space="preserve"> consult visit prior to biopsy if referred by non-affiliated provider. </w:t>
      </w:r>
    </w:p>
    <w:p w:rsidR="00853D5F" w:rsidRPr="00B93959" w:rsidRDefault="00853D5F">
      <w:pPr>
        <w:rPr>
          <w:rFonts w:ascii="Arial" w:hAnsi="Arial" w:cs="Arial"/>
          <w:i/>
          <w:sz w:val="24"/>
          <w:szCs w:val="20"/>
        </w:rPr>
      </w:pPr>
      <w:r>
        <w:rPr>
          <w:rFonts w:ascii="Arial" w:hAnsi="Arial" w:cs="Arial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-123825</wp:posOffset>
                </wp:positionH>
                <wp:positionV relativeFrom="paragraph">
                  <wp:posOffset>207010</wp:posOffset>
                </wp:positionV>
                <wp:extent cx="6819900" cy="1981200"/>
                <wp:effectExtent l="19050" t="19050" r="19050" b="19050"/>
                <wp:wrapNone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981200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tx1">
                              <a:lumMod val="65000"/>
                              <a:lumOff val="3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0A37E5" id="Rectangle 9" o:spid="_x0000_s1026" style="position:absolute;margin-left:-9.75pt;margin-top:16.3pt;width:537pt;height:156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" filled="f" strokecolor="#5a5a5a [2109]" strokeweight="2.25pt"/>
            </w:pict>
          </mc:Fallback>
        </mc:AlternateContent>
      </w:r>
    </w:p>
    <w:p w:rsidR="0001119F" w:rsidRPr="00B93959" w:rsidRDefault="00223C33">
      <w:pPr>
        <w:rPr>
          <w:rFonts w:ascii="Arial" w:hAnsi="Arial" w:cs="Arial"/>
          <w:b/>
          <w:i/>
          <w:sz w:val="24"/>
          <w:szCs w:val="20"/>
        </w:rPr>
      </w:pPr>
      <w:r w:rsidRPr="00B93959">
        <w:rPr>
          <w:rFonts w:ascii="Arial" w:hAnsi="Arial" w:cs="Arial"/>
          <w:b/>
          <w:i/>
          <w:sz w:val="24"/>
          <w:szCs w:val="20"/>
        </w:rPr>
        <w:t>Before</w:t>
      </w:r>
      <w:r w:rsidR="0001119F" w:rsidRPr="00B93959">
        <w:rPr>
          <w:rFonts w:ascii="Arial" w:hAnsi="Arial" w:cs="Arial"/>
          <w:b/>
          <w:i/>
          <w:sz w:val="24"/>
          <w:szCs w:val="20"/>
        </w:rPr>
        <w:t xml:space="preserve"> requesting fusion</w:t>
      </w:r>
      <w:r w:rsidRPr="00B93959">
        <w:rPr>
          <w:rFonts w:ascii="Arial" w:hAnsi="Arial" w:cs="Arial"/>
          <w:b/>
          <w:i/>
          <w:sz w:val="24"/>
          <w:szCs w:val="20"/>
        </w:rPr>
        <w:t xml:space="preserve"> biopsy, </w:t>
      </w:r>
      <w:r w:rsidR="0001119F" w:rsidRPr="00B93959">
        <w:rPr>
          <w:rFonts w:ascii="Arial" w:hAnsi="Arial" w:cs="Arial"/>
          <w:b/>
          <w:i/>
          <w:sz w:val="24"/>
          <w:szCs w:val="20"/>
        </w:rPr>
        <w:t>please ensure the following is complete –</w:t>
      </w:r>
    </w:p>
    <w:p w:rsidR="0001119F" w:rsidRPr="00720703" w:rsidRDefault="00720703" w:rsidP="0001119F">
      <w:pPr>
        <w:pStyle w:val="ListParagraph"/>
        <w:numPr>
          <w:ilvl w:val="0"/>
          <w:numId w:val="7"/>
        </w:numPr>
        <w:rPr>
          <w:rFonts w:ascii="Arial" w:hAnsi="Arial" w:cs="Arial"/>
          <w:szCs w:val="20"/>
        </w:rPr>
      </w:pPr>
      <w:r w:rsidRPr="00720703">
        <w:rPr>
          <w:rFonts w:ascii="Arial" w:hAnsi="Arial" w:cs="Arial"/>
          <w:b/>
          <w:szCs w:val="20"/>
        </w:rPr>
        <w:t>Registration:</w:t>
      </w:r>
      <w:r w:rsidRPr="00720703">
        <w:rPr>
          <w:rFonts w:ascii="Arial" w:hAnsi="Arial" w:cs="Arial"/>
          <w:szCs w:val="20"/>
        </w:rPr>
        <w:t xml:space="preserve"> </w:t>
      </w:r>
      <w:r w:rsidR="0001119F" w:rsidRPr="00720703">
        <w:rPr>
          <w:rFonts w:ascii="Arial" w:hAnsi="Arial" w:cs="Arial"/>
          <w:szCs w:val="20"/>
        </w:rPr>
        <w:t>Confirm that patient is registered in OMR</w:t>
      </w:r>
      <w:r w:rsidRPr="00720703">
        <w:rPr>
          <w:rFonts w:ascii="Arial" w:hAnsi="Arial" w:cs="Arial"/>
          <w:szCs w:val="20"/>
        </w:rPr>
        <w:t xml:space="preserve">. If not, have the patient contact </w:t>
      </w:r>
      <w:r w:rsidR="00B93959">
        <w:rPr>
          <w:rFonts w:ascii="Arial" w:hAnsi="Arial" w:cs="Arial"/>
          <w:color w:val="273549"/>
          <w:shd w:val="clear" w:color="auto" w:fill="FFFFFF"/>
        </w:rPr>
        <w:t>617-754-8240</w:t>
      </w:r>
      <w:r w:rsidRPr="00720703">
        <w:rPr>
          <w:rFonts w:ascii="Arial" w:hAnsi="Arial" w:cs="Arial"/>
          <w:color w:val="273549"/>
          <w:shd w:val="clear" w:color="auto" w:fill="FFFFFF"/>
        </w:rPr>
        <w:t xml:space="preserve"> to register as a patient with BIDMC.</w:t>
      </w:r>
    </w:p>
    <w:p w:rsidR="00720703" w:rsidRPr="00720703" w:rsidRDefault="00720703" w:rsidP="00720703">
      <w:pPr>
        <w:pStyle w:val="ListParagraph"/>
        <w:rPr>
          <w:rFonts w:ascii="Arial" w:hAnsi="Arial" w:cs="Arial"/>
          <w:szCs w:val="20"/>
        </w:rPr>
      </w:pPr>
    </w:p>
    <w:p w:rsidR="0001119F" w:rsidRPr="00F0598E" w:rsidRDefault="00720703" w:rsidP="00720703">
      <w:pPr>
        <w:pStyle w:val="ListParagraph"/>
        <w:numPr>
          <w:ilvl w:val="0"/>
          <w:numId w:val="7"/>
        </w:numPr>
        <w:rPr>
          <w:rFonts w:ascii="Arial" w:hAnsi="Arial" w:cs="Arial"/>
          <w:i/>
          <w:szCs w:val="20"/>
        </w:rPr>
      </w:pPr>
      <w:r w:rsidRPr="00720703">
        <w:rPr>
          <w:rFonts w:ascii="Arial" w:hAnsi="Arial" w:cs="Arial"/>
          <w:b/>
          <w:szCs w:val="20"/>
        </w:rPr>
        <w:t>MRI:</w:t>
      </w:r>
      <w:r w:rsidRPr="00720703">
        <w:rPr>
          <w:rFonts w:ascii="Arial" w:hAnsi="Arial" w:cs="Arial"/>
          <w:szCs w:val="20"/>
        </w:rPr>
        <w:t xml:space="preserve"> </w:t>
      </w:r>
      <w:r w:rsidR="00223C33" w:rsidRPr="00720703">
        <w:rPr>
          <w:rFonts w:ascii="Arial" w:hAnsi="Arial" w:cs="Arial"/>
          <w:szCs w:val="20"/>
        </w:rPr>
        <w:t xml:space="preserve">If </w:t>
      </w:r>
      <w:r w:rsidR="00AF0FC7" w:rsidRPr="00720703">
        <w:rPr>
          <w:rFonts w:ascii="Arial" w:hAnsi="Arial" w:cs="Arial"/>
          <w:szCs w:val="20"/>
        </w:rPr>
        <w:t>MRI was performed</w:t>
      </w:r>
      <w:r w:rsidR="00223C33" w:rsidRPr="00720703">
        <w:rPr>
          <w:rFonts w:ascii="Arial" w:hAnsi="Arial" w:cs="Arial"/>
          <w:szCs w:val="20"/>
        </w:rPr>
        <w:t xml:space="preserve"> outside </w:t>
      </w:r>
      <w:r w:rsidR="00AF0FC7" w:rsidRPr="00720703">
        <w:rPr>
          <w:rFonts w:ascii="Arial" w:hAnsi="Arial" w:cs="Arial"/>
          <w:szCs w:val="20"/>
        </w:rPr>
        <w:t xml:space="preserve">of </w:t>
      </w:r>
      <w:r w:rsidR="00223C33" w:rsidRPr="00720703">
        <w:rPr>
          <w:rFonts w:ascii="Arial" w:hAnsi="Arial" w:cs="Arial"/>
          <w:szCs w:val="20"/>
        </w:rPr>
        <w:t xml:space="preserve">BIDMC, </w:t>
      </w:r>
      <w:r w:rsidR="00B93959">
        <w:rPr>
          <w:rFonts w:ascii="Arial" w:hAnsi="Arial" w:cs="Arial"/>
          <w:szCs w:val="20"/>
        </w:rPr>
        <w:t xml:space="preserve">please </w:t>
      </w:r>
      <w:r w:rsidR="00AF0FC7" w:rsidRPr="00720703">
        <w:rPr>
          <w:rFonts w:ascii="Arial" w:hAnsi="Arial" w:cs="Arial"/>
          <w:szCs w:val="20"/>
        </w:rPr>
        <w:t xml:space="preserve">have MRI </w:t>
      </w:r>
      <w:r w:rsidR="00B93959">
        <w:rPr>
          <w:rFonts w:ascii="Arial" w:hAnsi="Arial" w:cs="Arial"/>
          <w:szCs w:val="20"/>
        </w:rPr>
        <w:t>transferred</w:t>
      </w:r>
      <w:r w:rsidR="00223C33" w:rsidRPr="00720703">
        <w:rPr>
          <w:rFonts w:ascii="Arial" w:hAnsi="Arial" w:cs="Arial"/>
          <w:szCs w:val="20"/>
        </w:rPr>
        <w:t xml:space="preserve"> </w:t>
      </w:r>
      <w:r w:rsidR="00B93959">
        <w:rPr>
          <w:rFonts w:ascii="Arial" w:hAnsi="Arial" w:cs="Arial"/>
          <w:szCs w:val="20"/>
        </w:rPr>
        <w:t xml:space="preserve">to BIDMC </w:t>
      </w:r>
      <w:r w:rsidR="0001119F" w:rsidRPr="00720703">
        <w:rPr>
          <w:rFonts w:ascii="Arial" w:hAnsi="Arial" w:cs="Arial"/>
          <w:szCs w:val="20"/>
        </w:rPr>
        <w:t>via</w:t>
      </w:r>
      <w:r w:rsidR="00B93959">
        <w:rPr>
          <w:rFonts w:ascii="Arial" w:hAnsi="Arial" w:cs="Arial"/>
          <w:szCs w:val="20"/>
        </w:rPr>
        <w:t xml:space="preserve"> the </w:t>
      </w:r>
      <w:r w:rsidR="0001119F" w:rsidRPr="00720703">
        <w:rPr>
          <w:rFonts w:ascii="Arial" w:hAnsi="Arial" w:cs="Arial"/>
          <w:szCs w:val="20"/>
        </w:rPr>
        <w:t>Life Image</w:t>
      </w:r>
      <w:r w:rsidR="00B93959">
        <w:rPr>
          <w:rFonts w:ascii="Arial" w:hAnsi="Arial" w:cs="Arial"/>
          <w:szCs w:val="20"/>
        </w:rPr>
        <w:t xml:space="preserve"> application</w:t>
      </w:r>
      <w:r w:rsidR="0001119F" w:rsidRPr="00720703">
        <w:rPr>
          <w:rFonts w:ascii="Arial" w:hAnsi="Arial" w:cs="Arial"/>
          <w:szCs w:val="20"/>
        </w:rPr>
        <w:t xml:space="preserve">. If </w:t>
      </w:r>
      <w:r w:rsidR="00B93959">
        <w:rPr>
          <w:rFonts w:ascii="Arial" w:hAnsi="Arial" w:cs="Arial"/>
          <w:szCs w:val="20"/>
        </w:rPr>
        <w:t xml:space="preserve">image </w:t>
      </w:r>
      <w:r w:rsidR="0001119F" w:rsidRPr="00720703">
        <w:rPr>
          <w:rFonts w:ascii="Arial" w:hAnsi="Arial" w:cs="Arial"/>
          <w:szCs w:val="20"/>
        </w:rPr>
        <w:t xml:space="preserve">cannot be </w:t>
      </w:r>
      <w:r w:rsidR="00B93959">
        <w:rPr>
          <w:rFonts w:ascii="Arial" w:hAnsi="Arial" w:cs="Arial"/>
          <w:szCs w:val="20"/>
        </w:rPr>
        <w:t>transferred</w:t>
      </w:r>
      <w:r w:rsidRPr="00720703">
        <w:rPr>
          <w:rFonts w:ascii="Arial" w:hAnsi="Arial" w:cs="Arial"/>
          <w:szCs w:val="20"/>
        </w:rPr>
        <w:t xml:space="preserve"> using Life Image, </w:t>
      </w:r>
      <w:r w:rsidR="00B93959">
        <w:rPr>
          <w:rFonts w:ascii="Arial" w:hAnsi="Arial" w:cs="Arial"/>
          <w:szCs w:val="20"/>
        </w:rPr>
        <w:t xml:space="preserve">please </w:t>
      </w:r>
      <w:r w:rsidRPr="00720703">
        <w:rPr>
          <w:rFonts w:ascii="Arial" w:hAnsi="Arial" w:cs="Arial"/>
          <w:szCs w:val="20"/>
        </w:rPr>
        <w:t xml:space="preserve">have patient provide disc to your office and upload MRI to Life Image. </w:t>
      </w:r>
      <w:r w:rsidRPr="00B93959">
        <w:rPr>
          <w:rFonts w:ascii="Arial" w:hAnsi="Arial" w:cs="Arial"/>
          <w:i/>
          <w:szCs w:val="20"/>
        </w:rPr>
        <w:t>Please note it is the responsibility of the referring office.</w:t>
      </w:r>
      <w:r w:rsidR="00B93959" w:rsidRPr="00B93959">
        <w:rPr>
          <w:rFonts w:ascii="Arial" w:hAnsi="Arial" w:cs="Arial"/>
          <w:i/>
          <w:szCs w:val="20"/>
        </w:rPr>
        <w:t xml:space="preserve"> Please </w:t>
      </w:r>
      <w:r w:rsidRPr="00B93959">
        <w:rPr>
          <w:rFonts w:ascii="Arial" w:hAnsi="Arial" w:cs="Arial"/>
          <w:i/>
          <w:szCs w:val="20"/>
        </w:rPr>
        <w:t xml:space="preserve">email </w:t>
      </w:r>
      <w:hyperlink r:id="rId7" w:history="1">
        <w:r w:rsidR="00B304A2" w:rsidRPr="00641C76">
          <w:rPr>
            <w:rStyle w:val="Hyperlink"/>
            <w:rFonts w:ascii="Arial" w:hAnsi="Arial" w:cs="Arial"/>
            <w:i/>
          </w:rPr>
          <w:t>urologyfusionbx@bidmc.harvard.edu</w:t>
        </w:r>
      </w:hyperlink>
      <w:r w:rsidR="00B93959" w:rsidRPr="00B93959">
        <w:rPr>
          <w:rFonts w:ascii="Arial" w:hAnsi="Arial" w:cs="Arial"/>
          <w:i/>
        </w:rPr>
        <w:t xml:space="preserve"> if you encounter any issues.</w:t>
      </w:r>
    </w:p>
    <w:p w:rsidR="00F0598E" w:rsidRDefault="00B304A2" w:rsidP="00853D5F">
      <w:pPr>
        <w:pStyle w:val="ListParagraph"/>
        <w:spacing w:after="0"/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410C4A7" wp14:editId="6254F82F">
                <wp:simplePos x="0" y="0"/>
                <wp:positionH relativeFrom="column">
                  <wp:posOffset>-123825</wp:posOffset>
                </wp:positionH>
                <wp:positionV relativeFrom="paragraph">
                  <wp:posOffset>76200</wp:posOffset>
                </wp:positionV>
                <wp:extent cx="6819900" cy="1095375"/>
                <wp:effectExtent l="19050" t="19050" r="19050" b="28575"/>
                <wp:wrapNone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1095375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C407D79" id="Rectangle 11" o:spid="_x0000_s1026" style="position:absolute;margin-left:-9.75pt;margin-top:6pt;width:537pt;height:86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" filled="f" strokecolor="#595959" strokeweight="2.25pt"/>
            </w:pict>
          </mc:Fallback>
        </mc:AlternateContent>
      </w:r>
    </w:p>
    <w:p w:rsidR="006156A6" w:rsidRPr="00F0598E" w:rsidRDefault="006156A6" w:rsidP="00F0598E">
      <w:pPr>
        <w:rPr>
          <w:rFonts w:ascii="Arial" w:hAnsi="Arial" w:cs="Arial"/>
          <w:i/>
          <w:szCs w:val="20"/>
        </w:rPr>
      </w:pPr>
      <w:r w:rsidRPr="00F0598E">
        <w:rPr>
          <w:rFonts w:ascii="Arial" w:hAnsi="Arial" w:cs="Arial"/>
          <w:b/>
          <w:sz w:val="28"/>
          <w:szCs w:val="20"/>
        </w:rPr>
        <w:t>Referring Provider Information</w:t>
      </w:r>
    </w:p>
    <w:p w:rsidR="006156A6" w:rsidRPr="006156A6" w:rsidRDefault="006156A6">
      <w:pPr>
        <w:rPr>
          <w:rFonts w:ascii="Arial" w:hAnsi="Arial" w:cs="Arial"/>
          <w:b/>
        </w:rPr>
      </w:pPr>
      <w:r w:rsidRPr="006156A6">
        <w:rPr>
          <w:rFonts w:ascii="Arial" w:hAnsi="Arial" w:cs="Arial"/>
          <w:b/>
        </w:rPr>
        <w:t>Referring Provider</w:t>
      </w:r>
      <w:r w:rsidR="00853D5F">
        <w:rPr>
          <w:rFonts w:ascii="Arial" w:hAnsi="Arial" w:cs="Arial"/>
          <w:b/>
        </w:rPr>
        <w:t>:</w:t>
      </w:r>
    </w:p>
    <w:p w:rsidR="00853D5F" w:rsidRPr="00853D5F" w:rsidRDefault="006156A6">
      <w:pPr>
        <w:rPr>
          <w:rFonts w:ascii="Arial" w:hAnsi="Arial" w:cs="Arial"/>
          <w:b/>
          <w:sz w:val="24"/>
          <w:szCs w:val="20"/>
        </w:rPr>
      </w:pPr>
      <w:r w:rsidRPr="006156A6">
        <w:rPr>
          <w:rFonts w:ascii="Arial" w:hAnsi="Arial" w:cs="Arial"/>
          <w:b/>
        </w:rPr>
        <w:t>Office Number</w:t>
      </w:r>
      <w:r w:rsidRPr="006156A6">
        <w:rPr>
          <w:rFonts w:ascii="Arial" w:hAnsi="Arial" w:cs="Arial"/>
          <w:b/>
          <w:sz w:val="24"/>
          <w:szCs w:val="20"/>
        </w:rPr>
        <w:t xml:space="preserve">: </w:t>
      </w:r>
    </w:p>
    <w:p w:rsidR="00B304A2" w:rsidRDefault="00B304A2" w:rsidP="00B304A2">
      <w:pPr>
        <w:spacing w:after="0"/>
        <w:rPr>
          <w:rFonts w:ascii="Arial" w:hAnsi="Arial" w:cs="Arial"/>
          <w:b/>
          <w:sz w:val="16"/>
          <w:szCs w:val="20"/>
        </w:rPr>
      </w:pPr>
      <w:r>
        <w:rPr>
          <w:rFonts w:ascii="Arial" w:hAnsi="Arial" w:cs="Arial"/>
          <w:i/>
          <w:noProof/>
          <w:szCs w:val="20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3F516BC" wp14:editId="1C76216F">
                <wp:simplePos x="0" y="0"/>
                <wp:positionH relativeFrom="margin">
                  <wp:posOffset>-123825</wp:posOffset>
                </wp:positionH>
                <wp:positionV relativeFrom="paragraph">
                  <wp:posOffset>56515</wp:posOffset>
                </wp:positionV>
                <wp:extent cx="6819900" cy="2876550"/>
                <wp:effectExtent l="19050" t="19050" r="19050" b="19050"/>
                <wp:wrapNone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19900" cy="28765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548672" id="Rectangle 12" o:spid="_x0000_s1026" style="position:absolute;margin-left:-9.75pt;margin-top:4.45pt;width:537pt;height:226.5pt;z-index:2516633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" filled="f" strokecolor="#595959" strokeweight="2.25pt">
                <w10:wrap anchorx="margin"/>
              </v:rect>
            </w:pict>
          </mc:Fallback>
        </mc:AlternateContent>
      </w:r>
    </w:p>
    <w:p w:rsidR="00B304A2" w:rsidRPr="00B304A2" w:rsidRDefault="00B304A2" w:rsidP="00B304A2">
      <w:pPr>
        <w:spacing w:after="0"/>
        <w:rPr>
          <w:rFonts w:ascii="Arial" w:hAnsi="Arial" w:cs="Arial"/>
          <w:b/>
          <w:sz w:val="16"/>
          <w:szCs w:val="20"/>
        </w:rPr>
      </w:pPr>
      <w:bookmarkStart w:id="0" w:name="_GoBack"/>
      <w:bookmarkEnd w:id="0"/>
    </w:p>
    <w:p w:rsidR="00455DC0" w:rsidRPr="00720703" w:rsidRDefault="00853D5F">
      <w:pPr>
        <w:rPr>
          <w:rFonts w:ascii="Arial" w:hAnsi="Arial" w:cs="Arial"/>
          <w:b/>
          <w:sz w:val="28"/>
          <w:szCs w:val="20"/>
        </w:rPr>
      </w:pPr>
      <w:r>
        <w:rPr>
          <w:rFonts w:ascii="Arial" w:hAnsi="Arial" w:cs="Arial"/>
          <w:b/>
          <w:sz w:val="28"/>
          <w:szCs w:val="20"/>
        </w:rPr>
        <w:t>Patient Demographic</w:t>
      </w:r>
      <w:r w:rsidR="00455DC0" w:rsidRPr="00720703">
        <w:rPr>
          <w:rFonts w:ascii="Arial" w:hAnsi="Arial" w:cs="Arial"/>
          <w:b/>
          <w:sz w:val="28"/>
          <w:szCs w:val="20"/>
        </w:rPr>
        <w:t xml:space="preserve"> Information </w:t>
      </w:r>
    </w:p>
    <w:p w:rsidR="00CD5362" w:rsidRPr="00720703" w:rsidRDefault="00B35738">
      <w:pPr>
        <w:rPr>
          <w:rFonts w:ascii="Arial" w:hAnsi="Arial" w:cs="Arial"/>
          <w:b/>
          <w:szCs w:val="20"/>
        </w:rPr>
      </w:pPr>
      <w:r w:rsidRPr="00720703">
        <w:rPr>
          <w:rFonts w:ascii="Arial" w:hAnsi="Arial" w:cs="Arial"/>
          <w:b/>
          <w:szCs w:val="20"/>
        </w:rPr>
        <w:t xml:space="preserve">Patient </w:t>
      </w:r>
      <w:r w:rsidR="00142081" w:rsidRPr="00720703">
        <w:rPr>
          <w:rFonts w:ascii="Arial" w:hAnsi="Arial" w:cs="Arial"/>
          <w:b/>
          <w:szCs w:val="20"/>
        </w:rPr>
        <w:t>Name:</w:t>
      </w:r>
    </w:p>
    <w:p w:rsidR="00142081" w:rsidRPr="00720703" w:rsidRDefault="00142081">
      <w:pPr>
        <w:rPr>
          <w:rFonts w:ascii="Arial" w:hAnsi="Arial" w:cs="Arial"/>
          <w:b/>
          <w:szCs w:val="20"/>
        </w:rPr>
      </w:pPr>
      <w:r w:rsidRPr="00720703">
        <w:rPr>
          <w:rFonts w:ascii="Arial" w:hAnsi="Arial" w:cs="Arial"/>
          <w:b/>
          <w:szCs w:val="20"/>
        </w:rPr>
        <w:t>DOB:</w:t>
      </w:r>
    </w:p>
    <w:p w:rsidR="00B35738" w:rsidRPr="00720703" w:rsidRDefault="00B35738">
      <w:pPr>
        <w:rPr>
          <w:rFonts w:ascii="Arial" w:hAnsi="Arial" w:cs="Arial"/>
          <w:b/>
          <w:szCs w:val="20"/>
        </w:rPr>
      </w:pPr>
      <w:r w:rsidRPr="00720703">
        <w:rPr>
          <w:rFonts w:ascii="Arial" w:hAnsi="Arial" w:cs="Arial"/>
          <w:b/>
          <w:szCs w:val="20"/>
        </w:rPr>
        <w:t>MRN</w:t>
      </w:r>
      <w:r w:rsidR="00720703" w:rsidRPr="00720703">
        <w:rPr>
          <w:rFonts w:ascii="Arial" w:hAnsi="Arial" w:cs="Arial"/>
          <w:b/>
          <w:szCs w:val="20"/>
        </w:rPr>
        <w:t xml:space="preserve"> (BIDMC):</w:t>
      </w:r>
      <w:r w:rsidRPr="00720703">
        <w:rPr>
          <w:rFonts w:ascii="Arial" w:hAnsi="Arial" w:cs="Arial"/>
          <w:b/>
          <w:szCs w:val="20"/>
        </w:rPr>
        <w:t xml:space="preserve"> </w:t>
      </w:r>
    </w:p>
    <w:p w:rsidR="00142081" w:rsidRDefault="00142081">
      <w:pPr>
        <w:rPr>
          <w:rFonts w:ascii="Arial" w:hAnsi="Arial" w:cs="Arial"/>
          <w:b/>
          <w:szCs w:val="20"/>
        </w:rPr>
      </w:pPr>
      <w:r w:rsidRPr="00720703">
        <w:rPr>
          <w:rFonts w:ascii="Arial" w:hAnsi="Arial" w:cs="Arial"/>
          <w:b/>
          <w:szCs w:val="20"/>
        </w:rPr>
        <w:t xml:space="preserve">Patient </w:t>
      </w:r>
      <w:r w:rsidR="00455DC0" w:rsidRPr="00720703">
        <w:rPr>
          <w:rFonts w:ascii="Arial" w:hAnsi="Arial" w:cs="Arial"/>
          <w:b/>
          <w:szCs w:val="20"/>
        </w:rPr>
        <w:t>Phone Number</w:t>
      </w:r>
      <w:r w:rsidRPr="00720703">
        <w:rPr>
          <w:rFonts w:ascii="Arial" w:hAnsi="Arial" w:cs="Arial"/>
          <w:b/>
          <w:szCs w:val="20"/>
        </w:rPr>
        <w:t xml:space="preserve">: </w:t>
      </w:r>
    </w:p>
    <w:p w:rsidR="00B304A2" w:rsidRDefault="00B304A2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Primary Insurance Plan:</w:t>
      </w:r>
    </w:p>
    <w:p w:rsidR="00B304A2" w:rsidRDefault="00B304A2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Subscriber ID #: </w:t>
      </w:r>
    </w:p>
    <w:p w:rsidR="00B304A2" w:rsidRDefault="00B304A2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Secondary Insurance Plan: </w:t>
      </w:r>
    </w:p>
    <w:p w:rsidR="00B304A2" w:rsidRDefault="00B304A2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Subscriber ID #: </w:t>
      </w:r>
    </w:p>
    <w:p w:rsidR="00B304A2" w:rsidRDefault="00B304A2">
      <w:pPr>
        <w:rPr>
          <w:rFonts w:ascii="Arial" w:hAnsi="Arial" w:cs="Arial"/>
          <w:b/>
          <w:szCs w:val="20"/>
        </w:rPr>
      </w:pPr>
    </w:p>
    <w:p w:rsidR="00B304A2" w:rsidRDefault="00B304A2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i/>
          <w:noProof/>
          <w:szCs w:val="20"/>
        </w:rPr>
        <w:lastRenderedPageBreak/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1D1A8D3F" wp14:editId="1EA973EB">
                <wp:simplePos x="0" y="0"/>
                <wp:positionH relativeFrom="margin">
                  <wp:align>center</wp:align>
                </wp:positionH>
                <wp:positionV relativeFrom="paragraph">
                  <wp:posOffset>26035</wp:posOffset>
                </wp:positionV>
                <wp:extent cx="6829425" cy="6762750"/>
                <wp:effectExtent l="19050" t="19050" r="28575" b="19050"/>
                <wp:wrapNone/>
                <wp:docPr id="14" name="Rectangle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829425" cy="6762750"/>
                        </a:xfrm>
                        <a:prstGeom prst="rect">
                          <a:avLst/>
                        </a:prstGeom>
                        <a:noFill/>
                        <a:ln w="28575" cap="flat" cmpd="sng" algn="ctr">
                          <a:solidFill>
                            <a:sysClr val="windowText" lastClr="000000">
                              <a:lumMod val="65000"/>
                              <a:lumOff val="35000"/>
                            </a:sysClr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AEAF2AE" id="Rectangle 14" o:spid="_x0000_s1026" style="position:absolute;margin-left:0;margin-top:2.05pt;width:537.75pt;height:532.5pt;z-index:251665408;visibility:visible;mso-wrap-style:square;mso-height-percent:0;mso-wrap-distance-left:9pt;mso-wrap-distance-top:0;mso-wrap-distance-right:9pt;mso-wrap-distance-bottom:0;mso-position-horizontal:center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" filled="f" strokecolor="#595959" strokeweight="2.25pt">
                <w10:wrap anchorx="margin"/>
              </v:rect>
            </w:pict>
          </mc:Fallback>
        </mc:AlternateContent>
      </w:r>
    </w:p>
    <w:p w:rsidR="00455DC0" w:rsidRPr="00B304A2" w:rsidRDefault="00455DC0">
      <w:pPr>
        <w:rPr>
          <w:rFonts w:ascii="Arial" w:hAnsi="Arial" w:cs="Arial"/>
          <w:b/>
          <w:szCs w:val="20"/>
        </w:rPr>
      </w:pPr>
      <w:r w:rsidRPr="00720703">
        <w:rPr>
          <w:rFonts w:ascii="Arial" w:hAnsi="Arial" w:cs="Arial"/>
          <w:b/>
          <w:sz w:val="28"/>
          <w:szCs w:val="20"/>
        </w:rPr>
        <w:t>Clinical Information</w:t>
      </w:r>
    </w:p>
    <w:p w:rsidR="00CD5362" w:rsidRDefault="00CD5362">
      <w:pPr>
        <w:rPr>
          <w:rFonts w:ascii="Arial" w:hAnsi="Arial" w:cs="Arial"/>
          <w:szCs w:val="20"/>
        </w:rPr>
      </w:pPr>
      <w:r w:rsidRPr="00720703">
        <w:rPr>
          <w:rFonts w:ascii="Arial" w:hAnsi="Arial" w:cs="Arial"/>
          <w:b/>
          <w:szCs w:val="20"/>
        </w:rPr>
        <w:t>Diagnosis</w:t>
      </w:r>
      <w:r w:rsidR="00455DC0" w:rsidRPr="00720703">
        <w:rPr>
          <w:rFonts w:ascii="Arial" w:hAnsi="Arial" w:cs="Arial"/>
          <w:b/>
          <w:szCs w:val="20"/>
        </w:rPr>
        <w:t xml:space="preserve"> </w:t>
      </w:r>
      <w:r w:rsidR="006156A6">
        <w:rPr>
          <w:rFonts w:ascii="Arial" w:hAnsi="Arial" w:cs="Arial"/>
          <w:b/>
          <w:szCs w:val="20"/>
        </w:rPr>
        <w:t xml:space="preserve">   </w:t>
      </w:r>
      <w:r w:rsidR="00455DC0" w:rsidRPr="00853D5F">
        <w:rPr>
          <w:rFonts w:ascii="Arial" w:hAnsi="Arial" w:cs="Arial"/>
          <w:b/>
          <w:sz w:val="32"/>
          <w:szCs w:val="20"/>
        </w:rPr>
        <w:t>□</w:t>
      </w:r>
      <w:r w:rsidR="00A16C87">
        <w:rPr>
          <w:rFonts w:ascii="Arial" w:hAnsi="Arial" w:cs="Arial"/>
          <w:b/>
          <w:szCs w:val="20"/>
        </w:rPr>
        <w:t xml:space="preserve"> </w:t>
      </w:r>
      <w:r w:rsidR="00455DC0" w:rsidRPr="00720703">
        <w:rPr>
          <w:rFonts w:ascii="Arial" w:hAnsi="Arial" w:cs="Arial"/>
          <w:szCs w:val="20"/>
        </w:rPr>
        <w:t>elevated PSA</w:t>
      </w:r>
      <w:r w:rsidR="006156A6">
        <w:rPr>
          <w:rFonts w:ascii="Arial" w:hAnsi="Arial" w:cs="Arial"/>
          <w:szCs w:val="20"/>
        </w:rPr>
        <w:t xml:space="preserve">     </w:t>
      </w:r>
      <w:proofErr w:type="gramStart"/>
      <w:r w:rsidR="00455DC0" w:rsidRPr="00853D5F">
        <w:rPr>
          <w:rFonts w:ascii="Arial" w:hAnsi="Arial" w:cs="Arial"/>
          <w:b/>
          <w:sz w:val="32"/>
          <w:szCs w:val="20"/>
        </w:rPr>
        <w:t>□</w:t>
      </w:r>
      <w:r w:rsidR="00455DC0" w:rsidRPr="00720703">
        <w:rPr>
          <w:rFonts w:ascii="Arial" w:hAnsi="Arial" w:cs="Arial"/>
          <w:b/>
          <w:szCs w:val="20"/>
        </w:rPr>
        <w:t xml:space="preserve">  </w:t>
      </w:r>
      <w:r w:rsidRPr="00720703">
        <w:rPr>
          <w:rFonts w:ascii="Arial" w:hAnsi="Arial" w:cs="Arial"/>
          <w:szCs w:val="20"/>
        </w:rPr>
        <w:t>Pr</w:t>
      </w:r>
      <w:r w:rsidR="006156A6">
        <w:rPr>
          <w:rFonts w:ascii="Arial" w:hAnsi="Arial" w:cs="Arial"/>
          <w:szCs w:val="20"/>
        </w:rPr>
        <w:t>ostate</w:t>
      </w:r>
      <w:proofErr w:type="gramEnd"/>
      <w:r w:rsidR="006156A6">
        <w:rPr>
          <w:rFonts w:ascii="Arial" w:hAnsi="Arial" w:cs="Arial"/>
          <w:szCs w:val="20"/>
        </w:rPr>
        <w:t xml:space="preserve"> Cancer on surveillance  </w:t>
      </w:r>
      <w:r w:rsidR="00455DC0" w:rsidRPr="00853D5F">
        <w:rPr>
          <w:rFonts w:ascii="Arial" w:hAnsi="Arial" w:cs="Arial"/>
          <w:b/>
          <w:sz w:val="32"/>
          <w:szCs w:val="20"/>
        </w:rPr>
        <w:t>□</w:t>
      </w:r>
      <w:r w:rsidR="00455DC0" w:rsidRPr="00720703">
        <w:rPr>
          <w:rFonts w:ascii="Arial" w:hAnsi="Arial" w:cs="Arial"/>
          <w:b/>
          <w:szCs w:val="20"/>
        </w:rPr>
        <w:t xml:space="preserve"> </w:t>
      </w:r>
      <w:r w:rsidRPr="00720703">
        <w:rPr>
          <w:rFonts w:ascii="Arial" w:hAnsi="Arial" w:cs="Arial"/>
          <w:szCs w:val="20"/>
        </w:rPr>
        <w:t>other</w:t>
      </w:r>
      <w:r w:rsidR="006156A6">
        <w:rPr>
          <w:rFonts w:ascii="Arial" w:hAnsi="Arial" w:cs="Arial"/>
          <w:szCs w:val="20"/>
        </w:rPr>
        <w:t>______________</w:t>
      </w:r>
      <w:r w:rsidR="00853D5F">
        <w:rPr>
          <w:rFonts w:ascii="Arial" w:hAnsi="Arial" w:cs="Arial"/>
          <w:szCs w:val="20"/>
        </w:rPr>
        <w:t>__</w:t>
      </w:r>
      <w:r w:rsidR="0052350C">
        <w:rPr>
          <w:rFonts w:ascii="Arial" w:hAnsi="Arial" w:cs="Arial"/>
          <w:szCs w:val="20"/>
        </w:rPr>
        <w:t>_</w:t>
      </w:r>
      <w:r w:rsidR="00A16C87">
        <w:rPr>
          <w:rFonts w:ascii="Arial" w:hAnsi="Arial" w:cs="Arial"/>
          <w:szCs w:val="20"/>
        </w:rPr>
        <w:t>____</w:t>
      </w:r>
    </w:p>
    <w:p w:rsidR="00B93959" w:rsidRPr="00B93959" w:rsidRDefault="00B9395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MRI Date &amp; Location: </w:t>
      </w:r>
    </w:p>
    <w:p w:rsidR="00455DC0" w:rsidRPr="00720703" w:rsidRDefault="00B93959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>Most Recent</w:t>
      </w:r>
      <w:r w:rsidR="00455DC0" w:rsidRPr="00720703">
        <w:rPr>
          <w:rFonts w:ascii="Arial" w:hAnsi="Arial" w:cs="Arial"/>
          <w:b/>
          <w:szCs w:val="20"/>
        </w:rPr>
        <w:t xml:space="preserve"> PSA</w:t>
      </w:r>
      <w:r w:rsidR="006156A6">
        <w:rPr>
          <w:rFonts w:ascii="Arial" w:hAnsi="Arial" w:cs="Arial"/>
          <w:b/>
          <w:szCs w:val="20"/>
        </w:rPr>
        <w:t>:</w:t>
      </w:r>
    </w:p>
    <w:p w:rsidR="00E069D7" w:rsidRPr="00720703" w:rsidRDefault="00E069D7">
      <w:pPr>
        <w:rPr>
          <w:rFonts w:ascii="Arial" w:hAnsi="Arial" w:cs="Arial"/>
          <w:b/>
          <w:szCs w:val="20"/>
        </w:rPr>
      </w:pPr>
      <w:r w:rsidRPr="00720703">
        <w:rPr>
          <w:rFonts w:ascii="Arial" w:hAnsi="Arial" w:cs="Arial"/>
          <w:b/>
          <w:szCs w:val="20"/>
        </w:rPr>
        <w:t xml:space="preserve">Date of last clinic visit: </w:t>
      </w:r>
    </w:p>
    <w:p w:rsidR="0052350C" w:rsidRDefault="006836D1" w:rsidP="00223C33">
      <w:pPr>
        <w:rPr>
          <w:rFonts w:ascii="Arial" w:hAnsi="Arial" w:cs="Arial"/>
          <w:b/>
          <w:szCs w:val="20"/>
        </w:rPr>
      </w:pPr>
      <w:r w:rsidRPr="00720703">
        <w:rPr>
          <w:rFonts w:ascii="Arial" w:hAnsi="Arial" w:cs="Arial"/>
          <w:b/>
          <w:szCs w:val="20"/>
        </w:rPr>
        <w:t xml:space="preserve">Please select: </w:t>
      </w:r>
      <w:r w:rsidR="00455DC0" w:rsidRPr="00853D5F">
        <w:rPr>
          <w:rFonts w:ascii="Arial" w:hAnsi="Arial" w:cs="Arial"/>
          <w:b/>
          <w:sz w:val="32"/>
          <w:szCs w:val="20"/>
        </w:rPr>
        <w:t xml:space="preserve">□ </w:t>
      </w:r>
      <w:r w:rsidRPr="00720703">
        <w:rPr>
          <w:rFonts w:ascii="Arial" w:hAnsi="Arial" w:cs="Arial"/>
          <w:szCs w:val="20"/>
        </w:rPr>
        <w:t>Targeted biopsy only (all PI-RAD 3-5 lesions)</w:t>
      </w:r>
      <w:r w:rsidR="0052350C">
        <w:rPr>
          <w:rFonts w:ascii="Arial" w:hAnsi="Arial" w:cs="Arial"/>
          <w:b/>
          <w:szCs w:val="20"/>
        </w:rPr>
        <w:t xml:space="preserve">  </w:t>
      </w:r>
    </w:p>
    <w:p w:rsidR="00223C33" w:rsidRPr="0052350C" w:rsidRDefault="0052350C" w:rsidP="00223C3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                        </w:t>
      </w:r>
      <w:r w:rsidR="00455DC0" w:rsidRPr="00853D5F">
        <w:rPr>
          <w:rFonts w:ascii="Arial" w:hAnsi="Arial" w:cs="Arial"/>
          <w:sz w:val="32"/>
          <w:szCs w:val="20"/>
        </w:rPr>
        <w:t>□</w:t>
      </w:r>
      <w:r w:rsidR="00455DC0" w:rsidRPr="00720703">
        <w:rPr>
          <w:rFonts w:ascii="Arial" w:hAnsi="Arial" w:cs="Arial"/>
          <w:szCs w:val="20"/>
        </w:rPr>
        <w:t xml:space="preserve"> </w:t>
      </w:r>
      <w:r w:rsidR="00B93959">
        <w:rPr>
          <w:rFonts w:ascii="Arial" w:hAnsi="Arial" w:cs="Arial"/>
          <w:szCs w:val="20"/>
        </w:rPr>
        <w:t>S</w:t>
      </w:r>
      <w:r w:rsidR="006836D1" w:rsidRPr="00720703">
        <w:rPr>
          <w:rFonts w:ascii="Arial" w:hAnsi="Arial" w:cs="Arial"/>
          <w:szCs w:val="20"/>
        </w:rPr>
        <w:t>ystematic 12 core biopsy</w:t>
      </w:r>
      <w:r w:rsidR="00223C33" w:rsidRPr="00720703">
        <w:rPr>
          <w:rFonts w:ascii="Arial" w:hAnsi="Arial" w:cs="Arial"/>
          <w:szCs w:val="20"/>
        </w:rPr>
        <w:t xml:space="preserve"> + targeted biopsy</w:t>
      </w:r>
    </w:p>
    <w:p w:rsidR="00CD5362" w:rsidRDefault="00CD5362">
      <w:pPr>
        <w:rPr>
          <w:rFonts w:ascii="Arial" w:hAnsi="Arial" w:cs="Arial"/>
          <w:szCs w:val="20"/>
        </w:rPr>
      </w:pPr>
      <w:r w:rsidRPr="00720703">
        <w:rPr>
          <w:rFonts w:ascii="Arial" w:hAnsi="Arial" w:cs="Arial"/>
          <w:b/>
          <w:szCs w:val="20"/>
        </w:rPr>
        <w:t>Prior</w:t>
      </w:r>
      <w:r w:rsidR="00926D0F" w:rsidRPr="00720703">
        <w:rPr>
          <w:rFonts w:ascii="Arial" w:hAnsi="Arial" w:cs="Arial"/>
          <w:b/>
          <w:szCs w:val="20"/>
        </w:rPr>
        <w:t xml:space="preserve"> Prostate</w:t>
      </w:r>
      <w:r w:rsidRPr="00720703">
        <w:rPr>
          <w:rFonts w:ascii="Arial" w:hAnsi="Arial" w:cs="Arial"/>
          <w:b/>
          <w:szCs w:val="20"/>
        </w:rPr>
        <w:t xml:space="preserve"> Biopsy:</w:t>
      </w:r>
      <w:r w:rsidRPr="00720703">
        <w:rPr>
          <w:rFonts w:ascii="Arial" w:hAnsi="Arial" w:cs="Arial"/>
          <w:szCs w:val="20"/>
        </w:rPr>
        <w:t xml:space="preserve"> </w:t>
      </w:r>
      <w:r w:rsidR="00455DC0" w:rsidRPr="00853D5F">
        <w:rPr>
          <w:rFonts w:ascii="Arial" w:hAnsi="Arial" w:cs="Arial"/>
          <w:sz w:val="32"/>
          <w:szCs w:val="20"/>
        </w:rPr>
        <w:t>□</w:t>
      </w:r>
      <w:r w:rsidR="00455DC0" w:rsidRPr="00720703">
        <w:rPr>
          <w:rFonts w:ascii="Arial" w:hAnsi="Arial" w:cs="Arial"/>
          <w:szCs w:val="20"/>
        </w:rPr>
        <w:t xml:space="preserve"> Yes </w:t>
      </w:r>
      <w:r w:rsidR="00720703" w:rsidRPr="00720703">
        <w:rPr>
          <w:rFonts w:ascii="Arial" w:hAnsi="Arial" w:cs="Arial"/>
          <w:szCs w:val="20"/>
        </w:rPr>
        <w:t xml:space="preserve">   </w:t>
      </w:r>
      <w:r w:rsidR="00455DC0" w:rsidRPr="00853D5F">
        <w:rPr>
          <w:rFonts w:ascii="Arial" w:hAnsi="Arial" w:cs="Arial"/>
          <w:sz w:val="32"/>
          <w:szCs w:val="20"/>
        </w:rPr>
        <w:t>□</w:t>
      </w:r>
      <w:r w:rsidR="00455DC0" w:rsidRPr="00720703">
        <w:rPr>
          <w:rFonts w:ascii="Arial" w:hAnsi="Arial" w:cs="Arial"/>
          <w:szCs w:val="20"/>
        </w:rPr>
        <w:t xml:space="preserve"> </w:t>
      </w:r>
      <w:r w:rsidRPr="00720703">
        <w:rPr>
          <w:rFonts w:ascii="Arial" w:hAnsi="Arial" w:cs="Arial"/>
          <w:szCs w:val="20"/>
        </w:rPr>
        <w:t>No</w:t>
      </w:r>
      <w:r w:rsidR="00926D0F" w:rsidRPr="00720703">
        <w:rPr>
          <w:rFonts w:ascii="Arial" w:hAnsi="Arial" w:cs="Arial"/>
          <w:szCs w:val="20"/>
        </w:rPr>
        <w:t xml:space="preserve"> </w:t>
      </w:r>
      <w:r w:rsidR="00720703" w:rsidRPr="00720703">
        <w:rPr>
          <w:rFonts w:ascii="Arial" w:hAnsi="Arial" w:cs="Arial"/>
          <w:szCs w:val="20"/>
        </w:rPr>
        <w:t xml:space="preserve">   </w:t>
      </w:r>
      <w:r w:rsidR="00926D0F" w:rsidRPr="0052350C">
        <w:rPr>
          <w:rFonts w:ascii="Arial" w:hAnsi="Arial" w:cs="Arial"/>
          <w:i/>
          <w:szCs w:val="20"/>
        </w:rPr>
        <w:t xml:space="preserve">If yes, please </w:t>
      </w:r>
      <w:r w:rsidR="00A16C87">
        <w:rPr>
          <w:rFonts w:ascii="Arial" w:hAnsi="Arial" w:cs="Arial"/>
          <w:i/>
          <w:szCs w:val="20"/>
        </w:rPr>
        <w:t xml:space="preserve">briefly </w:t>
      </w:r>
      <w:r w:rsidR="00926D0F" w:rsidRPr="0052350C">
        <w:rPr>
          <w:rFonts w:ascii="Arial" w:hAnsi="Arial" w:cs="Arial"/>
          <w:i/>
          <w:szCs w:val="20"/>
        </w:rPr>
        <w:t>discuss findings.</w:t>
      </w:r>
    </w:p>
    <w:p w:rsidR="00853D5F" w:rsidRDefault="00853D5F">
      <w:pPr>
        <w:rPr>
          <w:rFonts w:ascii="Arial" w:hAnsi="Arial" w:cs="Arial"/>
          <w:szCs w:val="20"/>
        </w:rPr>
      </w:pPr>
    </w:p>
    <w:p w:rsidR="00B93959" w:rsidRPr="00720703" w:rsidRDefault="00B93959">
      <w:pPr>
        <w:rPr>
          <w:rFonts w:ascii="Arial" w:hAnsi="Arial" w:cs="Arial"/>
          <w:szCs w:val="20"/>
        </w:rPr>
      </w:pPr>
    </w:p>
    <w:p w:rsidR="00CD5362" w:rsidRDefault="00CD5362" w:rsidP="00CD5362">
      <w:pPr>
        <w:rPr>
          <w:rFonts w:ascii="Arial" w:hAnsi="Arial" w:cs="Arial"/>
          <w:szCs w:val="20"/>
        </w:rPr>
      </w:pPr>
      <w:r w:rsidRPr="00720703">
        <w:rPr>
          <w:rFonts w:ascii="Arial" w:hAnsi="Arial" w:cs="Arial"/>
          <w:b/>
          <w:szCs w:val="20"/>
        </w:rPr>
        <w:t>Anti-coagulation</w:t>
      </w:r>
      <w:r w:rsidR="00A16C87">
        <w:rPr>
          <w:rFonts w:ascii="Arial" w:hAnsi="Arial" w:cs="Arial"/>
          <w:b/>
          <w:szCs w:val="20"/>
        </w:rPr>
        <w:t>:</w:t>
      </w:r>
      <w:r w:rsidRPr="00720703">
        <w:rPr>
          <w:rFonts w:ascii="Arial" w:hAnsi="Arial" w:cs="Arial"/>
          <w:b/>
          <w:szCs w:val="20"/>
        </w:rPr>
        <w:t xml:space="preserve"> </w:t>
      </w:r>
      <w:r w:rsidRPr="00A16C87">
        <w:rPr>
          <w:rFonts w:ascii="Arial" w:hAnsi="Arial" w:cs="Arial"/>
          <w:i/>
          <w:sz w:val="20"/>
          <w:szCs w:val="20"/>
        </w:rPr>
        <w:t>Please specify anticoagulation med</w:t>
      </w:r>
      <w:r w:rsidR="00A16C87" w:rsidRPr="00A16C87">
        <w:rPr>
          <w:rFonts w:ascii="Arial" w:hAnsi="Arial" w:cs="Arial"/>
          <w:i/>
          <w:sz w:val="20"/>
          <w:szCs w:val="20"/>
        </w:rPr>
        <w:t>ication</w:t>
      </w:r>
      <w:r w:rsidRPr="00A16C87">
        <w:rPr>
          <w:rFonts w:ascii="Arial" w:hAnsi="Arial" w:cs="Arial"/>
          <w:i/>
          <w:sz w:val="20"/>
          <w:szCs w:val="20"/>
        </w:rPr>
        <w:t>s patient is on and plan</w:t>
      </w:r>
      <w:r w:rsidR="00926D0F" w:rsidRPr="00A16C87">
        <w:rPr>
          <w:rFonts w:ascii="Arial" w:hAnsi="Arial" w:cs="Arial"/>
          <w:i/>
          <w:sz w:val="20"/>
          <w:szCs w:val="20"/>
        </w:rPr>
        <w:t xml:space="preserve"> to s</w:t>
      </w:r>
      <w:r w:rsidRPr="00A16C87">
        <w:rPr>
          <w:rFonts w:ascii="Arial" w:hAnsi="Arial" w:cs="Arial"/>
          <w:i/>
          <w:sz w:val="20"/>
          <w:szCs w:val="20"/>
        </w:rPr>
        <w:t>top</w:t>
      </w:r>
      <w:r w:rsidR="00926D0F" w:rsidRPr="00A16C87">
        <w:rPr>
          <w:rFonts w:ascii="Arial" w:hAnsi="Arial" w:cs="Arial"/>
          <w:i/>
          <w:sz w:val="20"/>
          <w:szCs w:val="20"/>
        </w:rPr>
        <w:t xml:space="preserve"> or interrupt before biopsy </w:t>
      </w:r>
      <w:r w:rsidRPr="00A16C87">
        <w:rPr>
          <w:rFonts w:ascii="Arial" w:hAnsi="Arial" w:cs="Arial"/>
          <w:i/>
          <w:sz w:val="20"/>
          <w:szCs w:val="20"/>
        </w:rPr>
        <w:t>and when to</w:t>
      </w:r>
      <w:r w:rsidR="00926D0F" w:rsidRPr="00A16C87">
        <w:rPr>
          <w:rFonts w:ascii="Arial" w:hAnsi="Arial" w:cs="Arial"/>
          <w:i/>
          <w:sz w:val="20"/>
          <w:szCs w:val="20"/>
        </w:rPr>
        <w:t xml:space="preserve"> resume after biopsy.</w:t>
      </w:r>
      <w:r w:rsidR="001F7EC9" w:rsidRPr="00A16C87">
        <w:rPr>
          <w:rFonts w:ascii="Arial" w:hAnsi="Arial" w:cs="Arial"/>
          <w:i/>
          <w:sz w:val="20"/>
          <w:szCs w:val="20"/>
        </w:rPr>
        <w:t xml:space="preserve"> </w:t>
      </w:r>
    </w:p>
    <w:p w:rsidR="006156A6" w:rsidRDefault="006156A6" w:rsidP="00CD5362">
      <w:pPr>
        <w:rPr>
          <w:rFonts w:ascii="Arial" w:hAnsi="Arial" w:cs="Arial"/>
          <w:szCs w:val="20"/>
        </w:rPr>
      </w:pPr>
    </w:p>
    <w:p w:rsidR="006156A6" w:rsidRPr="00720703" w:rsidRDefault="006156A6" w:rsidP="00CD5362">
      <w:pPr>
        <w:rPr>
          <w:rFonts w:ascii="Arial" w:hAnsi="Arial" w:cs="Arial"/>
          <w:szCs w:val="20"/>
        </w:rPr>
      </w:pPr>
    </w:p>
    <w:p w:rsidR="00E069D7" w:rsidRPr="00853D5F" w:rsidRDefault="00CD5362" w:rsidP="006156A6">
      <w:pPr>
        <w:pStyle w:val="NormalWeb"/>
        <w:spacing w:before="72" w:beforeAutospacing="0" w:after="0" w:afterAutospacing="0"/>
        <w:rPr>
          <w:rFonts w:ascii="Arial" w:hAnsi="Arial" w:cs="Arial"/>
          <w:b/>
          <w:i/>
          <w:sz w:val="22"/>
          <w:szCs w:val="22"/>
        </w:rPr>
      </w:pPr>
      <w:r w:rsidRPr="00720703">
        <w:rPr>
          <w:rFonts w:ascii="Arial" w:hAnsi="Arial" w:cs="Arial"/>
          <w:b/>
          <w:sz w:val="22"/>
          <w:szCs w:val="22"/>
        </w:rPr>
        <w:t xml:space="preserve">Antibiotic: </w:t>
      </w:r>
      <w:r w:rsidR="00E069D7" w:rsidRPr="00A16C87">
        <w:rPr>
          <w:rFonts w:ascii="Arial" w:hAnsi="Arial" w:cs="Arial"/>
          <w:i/>
          <w:sz w:val="20"/>
          <w:szCs w:val="22"/>
        </w:rPr>
        <w:t>Please confirm you have prescribed patient antibiotic</w:t>
      </w:r>
      <w:r w:rsidR="00F0598E" w:rsidRPr="00A16C87">
        <w:rPr>
          <w:rFonts w:ascii="Arial" w:hAnsi="Arial" w:cs="Arial"/>
          <w:i/>
          <w:sz w:val="20"/>
          <w:szCs w:val="22"/>
        </w:rPr>
        <w:t xml:space="preserve"> for procedure</w:t>
      </w:r>
      <w:r w:rsidR="00E069D7" w:rsidRPr="00A16C87">
        <w:rPr>
          <w:rFonts w:ascii="Arial" w:hAnsi="Arial" w:cs="Arial"/>
          <w:i/>
          <w:sz w:val="20"/>
          <w:szCs w:val="22"/>
        </w:rPr>
        <w:t>.</w:t>
      </w:r>
      <w:r w:rsidR="006156A6" w:rsidRPr="00A16C87">
        <w:rPr>
          <w:rFonts w:ascii="Arial" w:hAnsi="Arial" w:cs="Arial"/>
          <w:i/>
          <w:sz w:val="20"/>
          <w:szCs w:val="22"/>
        </w:rPr>
        <w:t xml:space="preserve"> Our recommendation is</w:t>
      </w:r>
      <w:r w:rsidR="00E069D7" w:rsidRPr="00A16C87">
        <w:rPr>
          <w:rFonts w:ascii="Arial" w:hAnsi="Arial" w:cs="Arial"/>
          <w:b/>
          <w:i/>
          <w:sz w:val="20"/>
          <w:szCs w:val="22"/>
        </w:rPr>
        <w:t xml:space="preserve"> </w:t>
      </w:r>
      <w:proofErr w:type="spellStart"/>
      <w:r w:rsidR="00E069D7" w:rsidRPr="00A16C87">
        <w:rPr>
          <w:rFonts w:ascii="Arial" w:hAnsi="Arial" w:cs="Arial"/>
          <w:i/>
          <w:color w:val="131313"/>
          <w:sz w:val="20"/>
          <w:szCs w:val="22"/>
        </w:rPr>
        <w:t>Cefpodoxime</w:t>
      </w:r>
      <w:proofErr w:type="spellEnd"/>
      <w:r w:rsidR="00E069D7" w:rsidRPr="00A16C87">
        <w:rPr>
          <w:rFonts w:ascii="Arial" w:hAnsi="Arial" w:cs="Arial"/>
          <w:i/>
          <w:color w:val="131313"/>
          <w:sz w:val="20"/>
          <w:szCs w:val="22"/>
        </w:rPr>
        <w:t xml:space="preserve"> 200mg tab - 2 tab</w:t>
      </w:r>
      <w:r w:rsidR="00F0598E" w:rsidRPr="00A16C87">
        <w:rPr>
          <w:rFonts w:ascii="Arial" w:hAnsi="Arial" w:cs="Arial"/>
          <w:i/>
          <w:color w:val="131313"/>
          <w:sz w:val="20"/>
          <w:szCs w:val="22"/>
        </w:rPr>
        <w:t>let</w:t>
      </w:r>
      <w:r w:rsidR="00E069D7" w:rsidRPr="00A16C87">
        <w:rPr>
          <w:rFonts w:ascii="Arial" w:hAnsi="Arial" w:cs="Arial"/>
          <w:i/>
          <w:color w:val="131313"/>
          <w:sz w:val="20"/>
          <w:szCs w:val="22"/>
        </w:rPr>
        <w:t>s (400mg) - 2 hours prior to biopsy</w:t>
      </w:r>
      <w:r w:rsidR="00F0598E" w:rsidRPr="00A16C87">
        <w:rPr>
          <w:rFonts w:ascii="Arial" w:hAnsi="Arial" w:cs="Arial"/>
          <w:i/>
          <w:color w:val="131313"/>
          <w:sz w:val="20"/>
          <w:szCs w:val="22"/>
        </w:rPr>
        <w:t>.</w:t>
      </w:r>
    </w:p>
    <w:p w:rsidR="00B64DC8" w:rsidRDefault="00B64DC8" w:rsidP="00B64DC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C0E52"/>
          <w:sz w:val="22"/>
          <w:szCs w:val="22"/>
        </w:rPr>
      </w:pPr>
    </w:p>
    <w:p w:rsidR="006156A6" w:rsidRDefault="006156A6" w:rsidP="00B64DC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C0E52"/>
          <w:sz w:val="22"/>
          <w:szCs w:val="22"/>
        </w:rPr>
      </w:pPr>
    </w:p>
    <w:p w:rsidR="00A16C87" w:rsidRDefault="00A16C87" w:rsidP="00B64DC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C0E52"/>
          <w:sz w:val="22"/>
          <w:szCs w:val="22"/>
        </w:rPr>
      </w:pPr>
    </w:p>
    <w:p w:rsidR="0052350C" w:rsidRPr="00720703" w:rsidRDefault="0052350C" w:rsidP="00B64DC8">
      <w:pPr>
        <w:pStyle w:val="NormalWeb"/>
        <w:spacing w:before="0" w:beforeAutospacing="0" w:after="0" w:afterAutospacing="0"/>
        <w:ind w:left="720"/>
        <w:textAlignment w:val="baseline"/>
        <w:rPr>
          <w:rFonts w:ascii="Arial" w:hAnsi="Arial" w:cs="Arial"/>
          <w:color w:val="1C0E52"/>
          <w:sz w:val="22"/>
          <w:szCs w:val="22"/>
        </w:rPr>
      </w:pPr>
    </w:p>
    <w:p w:rsidR="003903C3" w:rsidRPr="00720703" w:rsidRDefault="006156A6">
      <w:pPr>
        <w:rPr>
          <w:rFonts w:ascii="Arial" w:hAnsi="Arial" w:cs="Arial"/>
          <w:szCs w:val="20"/>
        </w:rPr>
      </w:pPr>
      <w:r>
        <w:rPr>
          <w:rFonts w:ascii="Arial" w:hAnsi="Arial" w:cs="Arial"/>
          <w:b/>
          <w:szCs w:val="20"/>
        </w:rPr>
        <w:t xml:space="preserve">Allergies: </w:t>
      </w:r>
    </w:p>
    <w:p w:rsidR="00B93959" w:rsidRDefault="00B93959" w:rsidP="00223C33">
      <w:pPr>
        <w:rPr>
          <w:rFonts w:ascii="Arial" w:hAnsi="Arial" w:cs="Arial"/>
          <w:b/>
          <w:szCs w:val="20"/>
        </w:rPr>
      </w:pPr>
    </w:p>
    <w:p w:rsidR="00B93959" w:rsidRPr="00720703" w:rsidRDefault="00B93959" w:rsidP="00223C33">
      <w:pPr>
        <w:rPr>
          <w:rFonts w:ascii="Arial" w:hAnsi="Arial" w:cs="Arial"/>
          <w:b/>
          <w:szCs w:val="20"/>
        </w:rPr>
      </w:pPr>
    </w:p>
    <w:p w:rsidR="00720703" w:rsidRDefault="00853D5F" w:rsidP="00223C33">
      <w:pPr>
        <w:rPr>
          <w:rFonts w:ascii="Arial" w:hAnsi="Arial" w:cs="Arial"/>
          <w:b/>
          <w:szCs w:val="20"/>
        </w:rPr>
      </w:pPr>
      <w:r>
        <w:rPr>
          <w:rFonts w:ascii="Arial" w:hAnsi="Arial" w:cs="Arial"/>
          <w:b/>
          <w:szCs w:val="20"/>
        </w:rPr>
        <w:t xml:space="preserve">Please </w:t>
      </w:r>
      <w:r w:rsidR="00A16C87">
        <w:rPr>
          <w:rFonts w:ascii="Arial" w:hAnsi="Arial" w:cs="Arial"/>
          <w:b/>
          <w:szCs w:val="20"/>
        </w:rPr>
        <w:t>describe</w:t>
      </w:r>
      <w:r>
        <w:rPr>
          <w:rFonts w:ascii="Arial" w:hAnsi="Arial" w:cs="Arial"/>
          <w:b/>
          <w:szCs w:val="20"/>
        </w:rPr>
        <w:t xml:space="preserve"> p</w:t>
      </w:r>
      <w:r w:rsidR="00720703" w:rsidRPr="00720703">
        <w:rPr>
          <w:rFonts w:ascii="Arial" w:hAnsi="Arial" w:cs="Arial"/>
          <w:b/>
          <w:szCs w:val="20"/>
        </w:rPr>
        <w:t xml:space="preserve">lan for </w:t>
      </w:r>
      <w:r w:rsidR="00A16C87">
        <w:rPr>
          <w:rFonts w:ascii="Arial" w:hAnsi="Arial" w:cs="Arial"/>
          <w:b/>
          <w:szCs w:val="20"/>
        </w:rPr>
        <w:t>c</w:t>
      </w:r>
      <w:r w:rsidR="00720703" w:rsidRPr="00720703">
        <w:rPr>
          <w:rFonts w:ascii="Arial" w:hAnsi="Arial" w:cs="Arial"/>
          <w:b/>
          <w:szCs w:val="20"/>
        </w:rPr>
        <w:t>ommunication</w:t>
      </w:r>
      <w:r>
        <w:rPr>
          <w:rFonts w:ascii="Arial" w:hAnsi="Arial" w:cs="Arial"/>
          <w:b/>
          <w:szCs w:val="20"/>
        </w:rPr>
        <w:t xml:space="preserve"> </w:t>
      </w:r>
      <w:r w:rsidR="00A16C87">
        <w:rPr>
          <w:rFonts w:ascii="Arial" w:hAnsi="Arial" w:cs="Arial"/>
          <w:b/>
          <w:szCs w:val="20"/>
        </w:rPr>
        <w:t xml:space="preserve">of fusion biopsy results </w:t>
      </w:r>
      <w:r>
        <w:rPr>
          <w:rFonts w:ascii="Arial" w:hAnsi="Arial" w:cs="Arial"/>
          <w:b/>
          <w:szCs w:val="20"/>
        </w:rPr>
        <w:t>with patient</w:t>
      </w:r>
      <w:r w:rsidR="00720703" w:rsidRPr="00720703">
        <w:rPr>
          <w:rFonts w:ascii="Arial" w:hAnsi="Arial" w:cs="Arial"/>
          <w:b/>
          <w:szCs w:val="20"/>
        </w:rPr>
        <w:t>:</w:t>
      </w:r>
    </w:p>
    <w:p w:rsidR="00F0598E" w:rsidRDefault="00F0598E" w:rsidP="00223C33">
      <w:pPr>
        <w:rPr>
          <w:rFonts w:ascii="Arial" w:hAnsi="Arial" w:cs="Arial"/>
          <w:b/>
          <w:szCs w:val="20"/>
        </w:rPr>
      </w:pPr>
    </w:p>
    <w:p w:rsidR="00F0598E" w:rsidRDefault="00F0598E" w:rsidP="00223C33">
      <w:pPr>
        <w:rPr>
          <w:rFonts w:ascii="Arial" w:hAnsi="Arial" w:cs="Arial"/>
          <w:b/>
        </w:rPr>
      </w:pPr>
    </w:p>
    <w:p w:rsidR="0016032B" w:rsidRDefault="00F0598E" w:rsidP="00B304A2">
      <w:pPr>
        <w:pStyle w:val="Header"/>
        <w:tabs>
          <w:tab w:val="clear" w:pos="9360"/>
          <w:tab w:val="left" w:pos="8655"/>
        </w:tabs>
        <w:jc w:val="center"/>
        <w:rPr>
          <w:rFonts w:ascii="Arial" w:hAnsi="Arial" w:cs="Arial"/>
          <w:b/>
          <w:i/>
          <w:sz w:val="28"/>
        </w:rPr>
      </w:pPr>
      <w:r w:rsidRPr="0052350C">
        <w:rPr>
          <w:rFonts w:ascii="Arial" w:hAnsi="Arial" w:cs="Arial"/>
          <w:b/>
          <w:sz w:val="28"/>
        </w:rPr>
        <w:t xml:space="preserve">Upon </w:t>
      </w:r>
      <w:r w:rsidR="00B93959">
        <w:rPr>
          <w:rFonts w:ascii="Arial" w:hAnsi="Arial" w:cs="Arial"/>
          <w:b/>
          <w:sz w:val="28"/>
        </w:rPr>
        <w:t xml:space="preserve">form </w:t>
      </w:r>
      <w:r w:rsidRPr="0052350C">
        <w:rPr>
          <w:rFonts w:ascii="Arial" w:hAnsi="Arial" w:cs="Arial"/>
          <w:b/>
          <w:sz w:val="28"/>
        </w:rPr>
        <w:t xml:space="preserve">completion, please </w:t>
      </w:r>
      <w:r w:rsidRPr="0052350C">
        <w:rPr>
          <w:rFonts w:ascii="Arial" w:hAnsi="Arial" w:cs="Arial"/>
          <w:b/>
          <w:i/>
          <w:sz w:val="28"/>
        </w:rPr>
        <w:t xml:space="preserve">scan and email this form to </w:t>
      </w:r>
      <w:hyperlink r:id="rId8" w:history="1">
        <w:r w:rsidR="00B304A2" w:rsidRPr="00641C76">
          <w:rPr>
            <w:rStyle w:val="Hyperlink"/>
            <w:rFonts w:ascii="Arial" w:hAnsi="Arial" w:cs="Arial"/>
            <w:b/>
            <w:i/>
            <w:sz w:val="28"/>
          </w:rPr>
          <w:t>urologyfusionbx@bidmc.harvard.edu</w:t>
        </w:r>
      </w:hyperlink>
      <w:r w:rsidRPr="0052350C">
        <w:rPr>
          <w:rFonts w:ascii="Arial" w:hAnsi="Arial" w:cs="Arial"/>
          <w:b/>
          <w:i/>
          <w:sz w:val="28"/>
        </w:rPr>
        <w:t>.</w:t>
      </w:r>
    </w:p>
    <w:p w:rsidR="0016032B" w:rsidRDefault="0016032B" w:rsidP="00B304A2">
      <w:pPr>
        <w:pStyle w:val="Header"/>
        <w:tabs>
          <w:tab w:val="clear" w:pos="9360"/>
          <w:tab w:val="left" w:pos="8655"/>
        </w:tabs>
        <w:jc w:val="center"/>
        <w:rPr>
          <w:rFonts w:ascii="Arial" w:hAnsi="Arial" w:cs="Arial"/>
          <w:b/>
          <w:i/>
          <w:sz w:val="28"/>
        </w:rPr>
      </w:pPr>
    </w:p>
    <w:p w:rsidR="00C01116" w:rsidRPr="00B93959" w:rsidRDefault="00F0598E" w:rsidP="00B304A2">
      <w:pPr>
        <w:pStyle w:val="Header"/>
        <w:tabs>
          <w:tab w:val="clear" w:pos="9360"/>
          <w:tab w:val="left" w:pos="8655"/>
        </w:tabs>
        <w:jc w:val="center"/>
        <w:rPr>
          <w:rFonts w:ascii="Arial" w:hAnsi="Arial" w:cs="Arial"/>
          <w:b/>
          <w:i/>
          <w:sz w:val="28"/>
        </w:rPr>
      </w:pPr>
      <w:r w:rsidRPr="0052350C">
        <w:rPr>
          <w:rFonts w:ascii="Arial" w:hAnsi="Arial" w:cs="Arial"/>
          <w:b/>
          <w:i/>
          <w:sz w:val="28"/>
        </w:rPr>
        <w:t>Please call 617-667-3739 with any questions!</w:t>
      </w:r>
    </w:p>
    <w:sectPr w:rsidR="00C01116" w:rsidRPr="00B93959" w:rsidSect="00F0598E">
      <w:headerReference w:type="default" r:id="rId9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35738" w:rsidRDefault="00B35738" w:rsidP="00B35738">
      <w:pPr>
        <w:spacing w:after="0" w:line="240" w:lineRule="auto"/>
      </w:pPr>
      <w:r>
        <w:separator/>
      </w:r>
    </w:p>
  </w:endnote>
  <w:endnote w:type="continuationSeparator" w:id="0">
    <w:p w:rsidR="00B35738" w:rsidRDefault="00B35738" w:rsidP="00B3573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35738" w:rsidRDefault="00B35738" w:rsidP="00B35738">
      <w:pPr>
        <w:spacing w:after="0" w:line="240" w:lineRule="auto"/>
      </w:pPr>
      <w:r>
        <w:separator/>
      </w:r>
    </w:p>
  </w:footnote>
  <w:footnote w:type="continuationSeparator" w:id="0">
    <w:p w:rsidR="00B35738" w:rsidRDefault="00B35738" w:rsidP="00B3573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156A6" w:rsidRPr="00B1531C" w:rsidRDefault="00F0598E" w:rsidP="00B1531C">
    <w:pPr>
      <w:pStyle w:val="Header"/>
      <w:tabs>
        <w:tab w:val="clear" w:pos="9360"/>
        <w:tab w:val="left" w:pos="8655"/>
      </w:tabs>
      <w:rPr>
        <w:rFonts w:ascii="Arial" w:hAnsi="Arial" w:cs="Arial"/>
        <w:i/>
        <w:sz w:val="28"/>
        <w:szCs w:val="24"/>
      </w:rPr>
    </w:pPr>
    <w:r w:rsidRPr="00F0598E">
      <w:rPr>
        <w:rFonts w:ascii="Arial" w:hAnsi="Arial" w:cs="Arial"/>
        <w:noProof/>
        <w:sz w:val="32"/>
        <w:szCs w:val="24"/>
      </w:rPr>
      <w:drawing>
        <wp:anchor distT="0" distB="0" distL="114300" distR="114300" simplePos="0" relativeHeight="251659264" behindDoc="1" locked="0" layoutInCell="1" allowOverlap="1" wp14:anchorId="72A0B96B" wp14:editId="1AF62B7E">
          <wp:simplePos x="0" y="0"/>
          <wp:positionH relativeFrom="page">
            <wp:posOffset>5124450</wp:posOffset>
          </wp:positionH>
          <wp:positionV relativeFrom="paragraph">
            <wp:posOffset>-247650</wp:posOffset>
          </wp:positionV>
          <wp:extent cx="2548255" cy="533400"/>
          <wp:effectExtent l="0" t="0" r="4445" b="0"/>
          <wp:wrapTight wrapText="bothSides">
            <wp:wrapPolygon edited="0">
              <wp:start x="0" y="0"/>
              <wp:lineTo x="0" y="20829"/>
              <wp:lineTo x="21476" y="20829"/>
              <wp:lineTo x="21476" y="0"/>
              <wp:lineTo x="0" y="0"/>
            </wp:wrapPolygon>
          </wp:wrapTight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BIDMC_Prm_Logo_CMYK_AW_300dpi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416" t="16923" r="4782" b="13845"/>
                  <a:stretch/>
                </pic:blipFill>
                <pic:spPr bwMode="auto">
                  <a:xfrm>
                    <a:off x="0" y="0"/>
                    <a:ext cx="2548255" cy="53340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F0598E">
      <w:rPr>
        <w:rFonts w:ascii="Arial" w:hAnsi="Arial" w:cs="Arial"/>
        <w:i/>
        <w:sz w:val="28"/>
        <w:szCs w:val="24"/>
      </w:rPr>
      <w:t>S</w:t>
    </w:r>
    <w:r w:rsidR="002B1368" w:rsidRPr="00F0598E">
      <w:rPr>
        <w:rFonts w:ascii="Arial" w:hAnsi="Arial" w:cs="Arial"/>
        <w:i/>
        <w:sz w:val="28"/>
        <w:szCs w:val="24"/>
      </w:rPr>
      <w:t xml:space="preserve">can and email this form to </w:t>
    </w:r>
    <w:hyperlink r:id="rId2" w:history="1">
      <w:r w:rsidR="00B304A2" w:rsidRPr="00641C76">
        <w:rPr>
          <w:rStyle w:val="Hyperlink"/>
          <w:rFonts w:ascii="Arial" w:hAnsi="Arial" w:cs="Arial"/>
          <w:i/>
          <w:sz w:val="28"/>
          <w:szCs w:val="24"/>
        </w:rPr>
        <w:t>urologyfusionbx@bidmc.harvard.edu</w:t>
      </w:r>
    </w:hyperlink>
    <w:r w:rsidRPr="00F0598E">
      <w:rPr>
        <w:rFonts w:ascii="Arial" w:hAnsi="Arial" w:cs="Arial"/>
        <w:i/>
        <w:sz w:val="28"/>
        <w:szCs w:val="24"/>
      </w:rPr>
      <w:t>.</w:t>
    </w:r>
  </w:p>
  <w:p w:rsidR="00720703" w:rsidRPr="00720703" w:rsidRDefault="00720703">
    <w:pPr>
      <w:pStyle w:val="Header"/>
      <w:rPr>
        <w:rFonts w:ascii="Arial" w:hAnsi="Arial" w:cs="Arial"/>
        <w:sz w:val="24"/>
        <w:szCs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0777DB"/>
    <w:multiLevelType w:val="multilevel"/>
    <w:tmpl w:val="B146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6A7528A"/>
    <w:multiLevelType w:val="hybridMultilevel"/>
    <w:tmpl w:val="873229FA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2355AC5"/>
    <w:multiLevelType w:val="hybridMultilevel"/>
    <w:tmpl w:val="0F3E0800"/>
    <w:lvl w:ilvl="0" w:tplc="5A42FB28">
      <w:start w:val="1"/>
      <w:numFmt w:val="bullet"/>
      <w:lvlText w:val="□"/>
      <w:lvlJc w:val="left"/>
      <w:pPr>
        <w:ind w:left="720" w:hanging="360"/>
      </w:pPr>
      <w:rPr>
        <w:rFonts w:ascii="Calibri" w:hAnsi="Calibri" w:hint="default"/>
        <w:sz w:val="3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1970981"/>
    <w:multiLevelType w:val="multilevel"/>
    <w:tmpl w:val="B1464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757C6995"/>
    <w:multiLevelType w:val="multilevel"/>
    <w:tmpl w:val="8D72CD26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7D11414F"/>
    <w:multiLevelType w:val="hybridMultilevel"/>
    <w:tmpl w:val="4A1A2B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3"/>
    <w:lvlOverride w:ilvl="1">
      <w:lvl w:ilvl="1">
        <w:numFmt w:val="bullet"/>
        <w:lvlText w:val=""/>
        <w:lvlJc w:val="left"/>
        <w:pPr>
          <w:tabs>
            <w:tab w:val="num" w:pos="1440"/>
          </w:tabs>
          <w:ind w:left="1440" w:hanging="360"/>
        </w:pPr>
        <w:rPr>
          <w:rFonts w:ascii="Symbol" w:hAnsi="Symbol" w:hint="default"/>
          <w:sz w:val="20"/>
        </w:rPr>
      </w:lvl>
    </w:lvlOverride>
  </w:num>
  <w:num w:numId="3">
    <w:abstractNumId w:val="0"/>
  </w:num>
  <w:num w:numId="4">
    <w:abstractNumId w:val="4"/>
  </w:num>
  <w:num w:numId="5">
    <w:abstractNumId w:val="1"/>
  </w:num>
  <w:num w:numId="6">
    <w:abstractNumId w:val="5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5738"/>
    <w:rsid w:val="0001119F"/>
    <w:rsid w:val="00142081"/>
    <w:rsid w:val="0016032B"/>
    <w:rsid w:val="001F7EC9"/>
    <w:rsid w:val="00223C33"/>
    <w:rsid w:val="002B1368"/>
    <w:rsid w:val="003903C3"/>
    <w:rsid w:val="00455DC0"/>
    <w:rsid w:val="0052350C"/>
    <w:rsid w:val="00525E70"/>
    <w:rsid w:val="006156A6"/>
    <w:rsid w:val="006836D1"/>
    <w:rsid w:val="00720703"/>
    <w:rsid w:val="007222E7"/>
    <w:rsid w:val="00737E69"/>
    <w:rsid w:val="0077745F"/>
    <w:rsid w:val="00780445"/>
    <w:rsid w:val="00853D5F"/>
    <w:rsid w:val="00916E7F"/>
    <w:rsid w:val="00926D0F"/>
    <w:rsid w:val="00A16C87"/>
    <w:rsid w:val="00AA2D50"/>
    <w:rsid w:val="00AF0FC7"/>
    <w:rsid w:val="00B1531C"/>
    <w:rsid w:val="00B304A2"/>
    <w:rsid w:val="00B35738"/>
    <w:rsid w:val="00B53497"/>
    <w:rsid w:val="00B64DC8"/>
    <w:rsid w:val="00B93959"/>
    <w:rsid w:val="00C01116"/>
    <w:rsid w:val="00CD5362"/>
    <w:rsid w:val="00DA51AC"/>
    <w:rsid w:val="00E069D7"/>
    <w:rsid w:val="00F059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5:chartTrackingRefBased/>
  <w15:docId w15:val="{EC68EE21-6F90-4CC4-8FB9-47BB1BAF30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35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35738"/>
  </w:style>
  <w:style w:type="paragraph" w:styleId="Footer">
    <w:name w:val="footer"/>
    <w:basedOn w:val="Normal"/>
    <w:link w:val="FooterChar"/>
    <w:uiPriority w:val="99"/>
    <w:unhideWhenUsed/>
    <w:rsid w:val="00B35738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35738"/>
  </w:style>
  <w:style w:type="paragraph" w:styleId="ListParagraph">
    <w:name w:val="List Paragraph"/>
    <w:basedOn w:val="Normal"/>
    <w:uiPriority w:val="34"/>
    <w:qFormat/>
    <w:rsid w:val="00455DC0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E069D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Hyperlink">
    <w:name w:val="Hyperlink"/>
    <w:basedOn w:val="DefaultParagraphFont"/>
    <w:uiPriority w:val="99"/>
    <w:unhideWhenUsed/>
    <w:rsid w:val="00AA2D50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395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395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6821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urologyfusionbx@bidmc.harvard.edu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urologyfusionbx@bidmc.harvard.ed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urologyfusionbx@bidmc.harvard.edu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350</Words>
  <Characters>1995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BIDMC</Company>
  <LinksUpToDate>false</LinksUpToDate>
  <CharactersWithSpaces>2341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Tamburello,Lauren (BIDMC - Urology)</dc:creator>
  <cp:keywords/>
  <dc:description/>
  <cp:lastModifiedBy>Tamburello,Lauren (BIDMC - Urology)</cp:lastModifiedBy>
  <cp:revision>3</cp:revision>
  <cp:lastPrinted>2019-09-10T15:09:00Z</cp:lastPrinted>
  <dcterms:created xsi:type="dcterms:W3CDTF">2019-09-10T15:46:00Z</dcterms:created>
  <dcterms:modified xsi:type="dcterms:W3CDTF">2019-09-19T17:31:00Z</dcterms:modified>
</cp:coreProperties>
</file>